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1" w:rsidRPr="00597C21" w:rsidRDefault="00597C21" w:rsidP="00597C21">
      <w:pPr>
        <w:pStyle w:val="a3"/>
        <w:jc w:val="center"/>
        <w:rPr>
          <w:rStyle w:val="a4"/>
          <w:rFonts w:ascii="Verdana" w:hAnsi="Verdana"/>
          <w:color w:val="000000"/>
          <w:sz w:val="40"/>
          <w:szCs w:val="40"/>
          <w:u w:val="single"/>
        </w:rPr>
      </w:pPr>
      <w:proofErr w:type="gramStart"/>
      <w:r w:rsidRPr="00597C21">
        <w:rPr>
          <w:rStyle w:val="a4"/>
          <w:rFonts w:ascii="Verdana" w:hAnsi="Verdana"/>
          <w:color w:val="000000"/>
          <w:sz w:val="40"/>
          <w:szCs w:val="40"/>
          <w:u w:val="single"/>
        </w:rPr>
        <w:t>Сиденье для ванны вращающиеся</w:t>
      </w:r>
      <w:proofErr w:type="gramEnd"/>
    </w:p>
    <w:p w:rsidR="00597C21" w:rsidRDefault="00597C21" w:rsidP="00597C21">
      <w:pPr>
        <w:pStyle w:val="a3"/>
        <w:jc w:val="center"/>
        <w:rPr>
          <w:rStyle w:val="a4"/>
          <w:rFonts w:ascii="Verdana" w:hAnsi="Verdana"/>
          <w:color w:val="000000"/>
          <w:sz w:val="40"/>
          <w:szCs w:val="40"/>
        </w:rPr>
      </w:pPr>
    </w:p>
    <w:p w:rsidR="00597C21" w:rsidRPr="00597C21" w:rsidRDefault="00597C21" w:rsidP="00597C21">
      <w:pPr>
        <w:pStyle w:val="a3"/>
        <w:jc w:val="center"/>
        <w:rPr>
          <w:rFonts w:ascii="Verdana" w:hAnsi="Verdana"/>
          <w:color w:val="000000"/>
          <w:sz w:val="40"/>
          <w:szCs w:val="40"/>
        </w:rPr>
      </w:pPr>
      <w:r w:rsidRPr="00597C21">
        <w:rPr>
          <w:rStyle w:val="a4"/>
          <w:rFonts w:ascii="Verdana" w:hAnsi="Verdana"/>
          <w:color w:val="000000"/>
          <w:sz w:val="40"/>
          <w:szCs w:val="40"/>
        </w:rPr>
        <w:t>Назначение:</w:t>
      </w:r>
    </w:p>
    <w:p w:rsidR="00597C21" w:rsidRPr="00597C21" w:rsidRDefault="00597C21" w:rsidP="00597C21">
      <w:pPr>
        <w:pStyle w:val="a3"/>
        <w:jc w:val="both"/>
        <w:rPr>
          <w:color w:val="000000"/>
          <w:sz w:val="28"/>
          <w:szCs w:val="28"/>
        </w:rPr>
      </w:pPr>
      <w:r w:rsidRPr="00597C21">
        <w:rPr>
          <w:color w:val="000000"/>
          <w:sz w:val="28"/>
          <w:szCs w:val="28"/>
        </w:rPr>
        <w:t>Сиденье для ванн помогает людям с нарушенной координацией движения более удобно принимать водные процедуры, полностью безопасны и комфортны.</w:t>
      </w:r>
    </w:p>
    <w:p w:rsidR="00597C21" w:rsidRPr="00597C21" w:rsidRDefault="00597C21" w:rsidP="00597C21">
      <w:pPr>
        <w:pStyle w:val="a3"/>
        <w:jc w:val="center"/>
        <w:rPr>
          <w:rFonts w:ascii="Verdana" w:hAnsi="Verdana"/>
          <w:color w:val="000000"/>
          <w:sz w:val="40"/>
          <w:szCs w:val="40"/>
        </w:rPr>
      </w:pPr>
      <w:r w:rsidRPr="00597C21">
        <w:rPr>
          <w:rStyle w:val="a4"/>
          <w:rFonts w:ascii="Verdana" w:hAnsi="Verdana"/>
          <w:color w:val="000000"/>
          <w:sz w:val="40"/>
          <w:szCs w:val="40"/>
        </w:rPr>
        <w:t>Использование:</w:t>
      </w:r>
    </w:p>
    <w:p w:rsidR="00597C21" w:rsidRPr="00597C21" w:rsidRDefault="00597C21" w:rsidP="00597C21">
      <w:pPr>
        <w:pStyle w:val="a3"/>
        <w:jc w:val="both"/>
        <w:rPr>
          <w:color w:val="000000"/>
          <w:sz w:val="28"/>
          <w:szCs w:val="28"/>
        </w:rPr>
      </w:pPr>
      <w:r w:rsidRPr="00597C21">
        <w:rPr>
          <w:color w:val="000000"/>
          <w:sz w:val="28"/>
          <w:szCs w:val="28"/>
        </w:rPr>
        <w:t>1. Поставьте изделие на ванну, рама изделия должна опираться на обе стороны ванны, держите изделие в равновесии.</w:t>
      </w:r>
    </w:p>
    <w:p w:rsidR="00597C21" w:rsidRPr="00597C21" w:rsidRDefault="00597C21" w:rsidP="00597C21">
      <w:pPr>
        <w:pStyle w:val="a3"/>
        <w:jc w:val="both"/>
        <w:rPr>
          <w:color w:val="000000"/>
          <w:sz w:val="28"/>
          <w:szCs w:val="28"/>
        </w:rPr>
      </w:pPr>
      <w:r w:rsidRPr="00597C21">
        <w:rPr>
          <w:color w:val="000000"/>
          <w:sz w:val="28"/>
          <w:szCs w:val="28"/>
        </w:rPr>
        <w:t>2. Завинтите удерживающие рейки. Убедитесь, что они находятся напротив стенок ванны. Изделие должно быть прочно зафиксировано.</w:t>
      </w:r>
    </w:p>
    <w:p w:rsidR="00597C21" w:rsidRPr="00597C21" w:rsidRDefault="00597C21" w:rsidP="00597C21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5071110</wp:posOffset>
            </wp:positionV>
            <wp:extent cx="2981325" cy="2133600"/>
            <wp:effectExtent l="19050" t="0" r="9525" b="0"/>
            <wp:wrapSquare wrapText="bothSides"/>
            <wp:docPr id="1" name="Рисунок 0" descr="sid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ush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C21">
        <w:rPr>
          <w:color w:val="000000"/>
          <w:sz w:val="28"/>
          <w:szCs w:val="28"/>
        </w:rPr>
        <w:t>3. Если вы хотите поменять направление сиденья, необходимо по</w:t>
      </w:r>
      <w:proofErr w:type="gramStart"/>
      <w:r w:rsidRPr="00597C21">
        <w:rPr>
          <w:color w:val="000000"/>
          <w:sz w:val="28"/>
          <w:szCs w:val="28"/>
        </w:rPr>
        <w:t>д-</w:t>
      </w:r>
      <w:proofErr w:type="gramEnd"/>
      <w:r w:rsidRPr="00597C21">
        <w:rPr>
          <w:color w:val="000000"/>
          <w:sz w:val="28"/>
          <w:szCs w:val="28"/>
        </w:rPr>
        <w:t xml:space="preserve"> </w:t>
      </w:r>
      <w:proofErr w:type="spellStart"/>
      <w:r w:rsidRPr="00597C21">
        <w:rPr>
          <w:color w:val="000000"/>
          <w:sz w:val="28"/>
          <w:szCs w:val="28"/>
        </w:rPr>
        <w:t>нять</w:t>
      </w:r>
      <w:proofErr w:type="spellEnd"/>
      <w:r w:rsidRPr="00597C21">
        <w:rPr>
          <w:color w:val="000000"/>
          <w:sz w:val="28"/>
          <w:szCs w:val="28"/>
        </w:rPr>
        <w:t xml:space="preserve"> или опустить подъемный рычаг, а затем повернуть сиденье, куда вам необходимо.</w:t>
      </w:r>
    </w:p>
    <w:p w:rsidR="00B94E4F" w:rsidRDefault="00597C2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5071110</wp:posOffset>
            </wp:positionV>
            <wp:extent cx="2314575" cy="2057400"/>
            <wp:effectExtent l="19050" t="0" r="9525" b="0"/>
            <wp:wrapSquare wrapText="bothSides"/>
            <wp:docPr id="2" name="Рисунок 1" descr="si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4E4F" w:rsidSect="00B9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C21"/>
    <w:rsid w:val="00597C21"/>
    <w:rsid w:val="00B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C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2018-05-14T13:34:00Z</dcterms:created>
  <dcterms:modified xsi:type="dcterms:W3CDTF">2018-05-14T13:45:00Z</dcterms:modified>
</cp:coreProperties>
</file>